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AF4" w:rsidRPr="008B7AF4" w:rsidRDefault="008B7AF4" w:rsidP="008B7AF4">
      <w:pPr>
        <w:spacing w:after="0" w:line="240" w:lineRule="auto"/>
        <w:jc w:val="center"/>
        <w:rPr>
          <w:rFonts w:ascii="Times New Roman" w:eastAsia="PMingLiU" w:hAnsi="Times New Roman" w:cs="Times New Roman"/>
          <w:sz w:val="28"/>
          <w:szCs w:val="28"/>
          <w:lang w:eastAsia="zh-TW"/>
        </w:rPr>
      </w:pPr>
      <w:proofErr w:type="gramStart"/>
      <w:r w:rsidRPr="008B7AF4">
        <w:rPr>
          <w:rFonts w:ascii="Times New Roman" w:eastAsia="PMingLiU" w:hAnsi="Times New Roman" w:cs="Times New Roman"/>
          <w:sz w:val="28"/>
          <w:szCs w:val="28"/>
          <w:lang w:eastAsia="zh-TW"/>
        </w:rPr>
        <w:t>Министерство  образования</w:t>
      </w:r>
      <w:proofErr w:type="gramEnd"/>
      <w:r w:rsidRPr="008B7AF4">
        <w:rPr>
          <w:rFonts w:ascii="Times New Roman" w:eastAsia="PMingLiU" w:hAnsi="Times New Roman" w:cs="Times New Roman"/>
          <w:sz w:val="28"/>
          <w:szCs w:val="28"/>
          <w:lang w:eastAsia="zh-TW"/>
        </w:rPr>
        <w:t xml:space="preserve"> и науки Республики Татарстан</w:t>
      </w:r>
    </w:p>
    <w:p w:rsidR="008B7AF4" w:rsidRPr="008B7AF4" w:rsidRDefault="008B7AF4" w:rsidP="008B7AF4">
      <w:pPr>
        <w:spacing w:after="0" w:line="240" w:lineRule="auto"/>
        <w:jc w:val="center"/>
        <w:rPr>
          <w:rFonts w:ascii="Times New Roman" w:eastAsia="PMingLiU" w:hAnsi="Times New Roman" w:cs="Times New Roman"/>
          <w:sz w:val="28"/>
          <w:szCs w:val="28"/>
          <w:lang w:eastAsia="zh-TW"/>
        </w:rPr>
      </w:pPr>
      <w:r w:rsidRPr="008B7AF4">
        <w:rPr>
          <w:rFonts w:ascii="Times New Roman" w:eastAsia="PMingLiU" w:hAnsi="Times New Roman" w:cs="Times New Roman"/>
          <w:sz w:val="28"/>
          <w:szCs w:val="28"/>
          <w:lang w:eastAsia="zh-TW"/>
        </w:rPr>
        <w:t xml:space="preserve">государственное автономное профессиональное  </w:t>
      </w:r>
    </w:p>
    <w:p w:rsidR="008B7AF4" w:rsidRPr="008B7AF4" w:rsidRDefault="008B7AF4" w:rsidP="008B7AF4">
      <w:pPr>
        <w:spacing w:after="0" w:line="240" w:lineRule="auto"/>
        <w:jc w:val="center"/>
        <w:rPr>
          <w:rFonts w:ascii="Times New Roman" w:eastAsia="PMingLiU" w:hAnsi="Times New Roman" w:cs="Times New Roman"/>
          <w:sz w:val="28"/>
          <w:szCs w:val="28"/>
          <w:lang w:eastAsia="zh-TW"/>
        </w:rPr>
      </w:pPr>
      <w:r w:rsidRPr="008B7AF4">
        <w:rPr>
          <w:rFonts w:ascii="Times New Roman" w:eastAsia="PMingLiU" w:hAnsi="Times New Roman" w:cs="Times New Roman"/>
          <w:sz w:val="28"/>
          <w:szCs w:val="28"/>
          <w:lang w:eastAsia="zh-TW"/>
        </w:rPr>
        <w:t>образовательное учреждение</w:t>
      </w:r>
    </w:p>
    <w:p w:rsidR="008B7AF4" w:rsidRPr="008B7AF4" w:rsidRDefault="008B7AF4" w:rsidP="008B7AF4">
      <w:pPr>
        <w:spacing w:after="0" w:line="240" w:lineRule="auto"/>
        <w:jc w:val="center"/>
        <w:rPr>
          <w:rFonts w:ascii="Times New Roman" w:eastAsia="PMingLiU" w:hAnsi="Times New Roman" w:cs="Times New Roman"/>
          <w:sz w:val="28"/>
          <w:szCs w:val="28"/>
          <w:lang w:eastAsia="zh-TW"/>
        </w:rPr>
      </w:pPr>
      <w:r w:rsidRPr="008B7AF4">
        <w:rPr>
          <w:rFonts w:ascii="Times New Roman" w:eastAsia="PMingLiU" w:hAnsi="Times New Roman" w:cs="Times New Roman"/>
          <w:sz w:val="28"/>
          <w:szCs w:val="28"/>
          <w:lang w:eastAsia="zh-TW"/>
        </w:rPr>
        <w:t xml:space="preserve"> «Казанский строительный колледж»</w:t>
      </w:r>
    </w:p>
    <w:p w:rsidR="008B7AF4" w:rsidRPr="008B7AF4" w:rsidRDefault="008B7AF4" w:rsidP="008B7AF4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</w:p>
    <w:p w:rsidR="008B7AF4" w:rsidRPr="008B7AF4" w:rsidRDefault="008B7AF4" w:rsidP="008B7AF4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8B7AF4" w:rsidRPr="008B7AF4" w:rsidTr="00C51EA3">
        <w:trPr>
          <w:trHeight w:val="1123"/>
        </w:trPr>
        <w:tc>
          <w:tcPr>
            <w:tcW w:w="4560" w:type="dxa"/>
            <w:hideMark/>
          </w:tcPr>
          <w:p w:rsidR="008B7AF4" w:rsidRPr="008B7AF4" w:rsidRDefault="008B7AF4" w:rsidP="008B7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B7A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8B7AF4" w:rsidRPr="008B7AF4" w:rsidRDefault="008B7AF4" w:rsidP="008B7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7A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8B7AF4" w:rsidRPr="008B7AF4" w:rsidRDefault="008B7AF4" w:rsidP="008B7AF4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A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9 от «</w:t>
            </w:r>
            <w:proofErr w:type="gramStart"/>
            <w:r w:rsidRPr="008B7A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»</w:t>
            </w:r>
            <w:proofErr w:type="gramEnd"/>
            <w:r w:rsidRPr="008B7A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06. 2020г. </w:t>
            </w:r>
          </w:p>
        </w:tc>
        <w:tc>
          <w:tcPr>
            <w:tcW w:w="5207" w:type="dxa"/>
          </w:tcPr>
          <w:p w:rsidR="008B7AF4" w:rsidRPr="008B7AF4" w:rsidRDefault="008B7AF4" w:rsidP="008B7AF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</w:pPr>
            <w:r w:rsidRPr="008B7AF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TW"/>
              </w:rPr>
              <w:t xml:space="preserve">                </w:t>
            </w:r>
            <w:r w:rsidRPr="008B7AF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  <w:t>УТВЕРЖДАЮ</w:t>
            </w:r>
          </w:p>
          <w:p w:rsidR="008B7AF4" w:rsidRPr="008B7AF4" w:rsidRDefault="008B7AF4" w:rsidP="008B7AF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8B7AF4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Директор колледжа</w:t>
            </w:r>
          </w:p>
          <w:p w:rsidR="008B7AF4" w:rsidRPr="008B7AF4" w:rsidRDefault="008B7AF4" w:rsidP="008B7AF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8B7AF4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  <w:r w:rsidRPr="008B7AF4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F425E5" wp14:editId="195E7538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7AF4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_____</w:t>
            </w:r>
            <w:proofErr w:type="spellStart"/>
            <w:r w:rsidRPr="008B7AF4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А.В.Проснев</w:t>
            </w:r>
            <w:proofErr w:type="spellEnd"/>
          </w:p>
          <w:p w:rsidR="008B7AF4" w:rsidRPr="008B7AF4" w:rsidRDefault="008B7AF4" w:rsidP="008B7AF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8B7AF4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26 июня 2020г.</w:t>
            </w:r>
          </w:p>
          <w:p w:rsidR="008B7AF4" w:rsidRPr="008B7AF4" w:rsidRDefault="008B7AF4" w:rsidP="008B7AF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</w:p>
          <w:p w:rsidR="008B7AF4" w:rsidRPr="008B7AF4" w:rsidRDefault="008B7AF4" w:rsidP="008B7AF4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  <w:r w:rsidRPr="008B7AF4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</w:p>
        </w:tc>
      </w:tr>
    </w:tbl>
    <w:p w:rsidR="009E0754" w:rsidRPr="009E0754" w:rsidRDefault="009E0754" w:rsidP="009E07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F1658" w:rsidRDefault="007F1658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ПОЛОЖЕНИЕ </w:t>
      </w:r>
    </w:p>
    <w:p w:rsidR="00805AC8" w:rsidRDefault="007F1658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 службе примирения (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 xml:space="preserve">медиации)  </w:t>
      </w:r>
      <w:r w:rsidR="00805AC8" w:rsidRPr="00D34FF6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End"/>
      <w:r w:rsidR="00805AC8" w:rsidRPr="00D34FF6">
        <w:rPr>
          <w:rFonts w:ascii="Times New Roman" w:hAnsi="Times New Roman" w:cs="Times New Roman"/>
          <w:b/>
          <w:sz w:val="32"/>
          <w:szCs w:val="32"/>
        </w:rPr>
        <w:t>ГАПОУ «Казанский строительный колледж»</w:t>
      </w: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7AF4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7AF4" w:rsidRPr="00D34FF6" w:rsidRDefault="008B7AF4" w:rsidP="00D34FF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805AC8" w:rsidRPr="00D34FF6" w:rsidRDefault="00805AC8" w:rsidP="007F1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lastRenderedPageBreak/>
        <w:t>1. Общие положения</w:t>
      </w:r>
    </w:p>
    <w:p w:rsidR="00805AC8" w:rsidRPr="00D34FF6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>1.1. Служба медиации ГАПОУ «Казанский строительный колледж» (далее - служба медиации) является социальной службой, действующей в колледже на основе добровольческих усилий студентов и преподавателей колледжа.                                                                                                                 1.2. Служба медиации действует на основании действующего законодательства: Конституцией РФ, Федеральным законом РФ от 29.12.2012г. № 273 «Об образовании в Российской Федерации», Федеральным законом от 27.07.2010г. РФ № 19Э-ФЗ «Об альтернативной процедуре урегулирования споров с участием посредника (процедуре медиации)», Уставом колледжа, локальными нормативными актами колледжа и настоящим Положением.</w:t>
      </w:r>
    </w:p>
    <w:p w:rsidR="00805AC8" w:rsidRPr="00D34FF6" w:rsidRDefault="00805AC8" w:rsidP="007F1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>2. Цели и задачи службы медиации</w:t>
      </w:r>
    </w:p>
    <w:p w:rsidR="00805AC8" w:rsidRPr="00D34FF6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>2.1. Целью деятельности службы медиации является содействие профилактике правонарушений и социальной реабилитации участников конфликтных и криминальных ситуаций на основе принципов восстановительного правосудия.                                                                                                              2.2. Задачами деятельности службы медиации являются:                                                                                         1) формирование адаптивных и эффективных стратегий поведения;                                                                                    2) развитие ресурсов личности студентов;                                                                                                                         3) выработка коммуникативных навыков участников образовательного процесса;                                                4) умение участников медиации конструктивно разрешать конфликты.</w:t>
      </w:r>
    </w:p>
    <w:p w:rsidR="007F1658" w:rsidRDefault="007F1658" w:rsidP="007F1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5AC8" w:rsidRPr="00D34FF6" w:rsidRDefault="00805AC8" w:rsidP="007F1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>3. Принципы деятельности службы медиации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3.1. Деятельность службы медиации основана на следующих принципах:                                                              1) Принцип добровольности, предполагающий как добровольное участие студентов в организации работы службы, так и обязательное согласие сторон, вовлеченных в конфликт, на участие в примирительной программе;                                                                                                                                2) Принцип конфиденциальности, предполагающий обязательство службы медиации не разглашать полученные в ходе программ сведения. Исключение </w:t>
      </w:r>
      <w:r w:rsidRPr="00D34FF6">
        <w:rPr>
          <w:rFonts w:ascii="Times New Roman" w:hAnsi="Times New Roman" w:cs="Times New Roman"/>
          <w:sz w:val="28"/>
          <w:szCs w:val="28"/>
        </w:rPr>
        <w:lastRenderedPageBreak/>
        <w:t xml:space="preserve">составляет информация о возможном нанесении ущерба для жизни, здоровья и </w:t>
      </w:r>
      <w:r w:rsidR="007F1658" w:rsidRPr="00D34FF6">
        <w:rPr>
          <w:rFonts w:ascii="Times New Roman" w:hAnsi="Times New Roman" w:cs="Times New Roman"/>
          <w:sz w:val="28"/>
          <w:szCs w:val="28"/>
        </w:rPr>
        <w:t xml:space="preserve">безопасности;  </w:t>
      </w:r>
      <w:r w:rsidRPr="00D34FF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913BF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805AC8" w:rsidRPr="00D34FF6" w:rsidRDefault="00913BF3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5AC8" w:rsidRPr="00D34FF6">
        <w:rPr>
          <w:rFonts w:ascii="Times New Roman" w:hAnsi="Times New Roman" w:cs="Times New Roman"/>
          <w:sz w:val="28"/>
          <w:szCs w:val="28"/>
        </w:rPr>
        <w:t xml:space="preserve"> 3) Принцип нейтральности, запрещающий службе медиации принимать сторону одного из участников конфликта. Нейтральность предполагает, что служба не выясняет вопрос о виновности или невинности той или иной стороны, а является независимым посредником, помогающим сторонам самостоятельно найти решение.</w:t>
      </w:r>
    </w:p>
    <w:p w:rsidR="00805AC8" w:rsidRPr="00D34FF6" w:rsidRDefault="00805AC8" w:rsidP="007F1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>4. Порядок формирования службы медиации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4.1. В состав службы медиации могут входить студенты всех курсов, прошедшие обучение проведению примирительных программ.                                                                                                                        4.2. Руководителем службы медиации является заместитель директора по воспитательной работе. </w:t>
      </w:r>
      <w:r w:rsidR="004375A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</w:p>
    <w:p w:rsidR="00805AC8" w:rsidRPr="00D34FF6" w:rsidRDefault="004375AC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05AC8" w:rsidRPr="00D34FF6">
        <w:rPr>
          <w:rFonts w:ascii="Times New Roman" w:hAnsi="Times New Roman" w:cs="Times New Roman"/>
          <w:sz w:val="28"/>
          <w:szCs w:val="28"/>
        </w:rPr>
        <w:t>4.3. Вопросы членства в службе медиации, требований к студентам, входящим в состав службы, и иные вопросы, не регламентированные настоящим Положением, могут определяться Уставом, принимаемым службой медиации самостоятельно.</w:t>
      </w:r>
    </w:p>
    <w:p w:rsidR="00805AC8" w:rsidRPr="00D34FF6" w:rsidRDefault="00805AC8" w:rsidP="007F1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>5. Порядок работы службы медиации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5.1. Служба медиации может получать информацию о случаях конфликтного или криминального характера от педагогов, студентов, администрации колледжа, членов службы медиации.                              </w:t>
      </w:r>
      <w:r w:rsidR="004375A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  5.2. Служба медиации принимает решение о возможности или невозможности примирительной программы в каждом конкретном случае самостоятельно. При необходимости о принятом решении информируются должностные лица колледжа.                                                                                          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  5.3. Примирительная программа начинается в случае согласия конфликтующих сторон на участие в данной программе. Если действия одной или обеих сторон могут быть квалифицированы как правонарушение для проведения программы также необходимо согласие родителей (или законных представителей).                                                                                                                                              </w:t>
      </w:r>
      <w:r w:rsidRPr="00D34FF6">
        <w:rPr>
          <w:rFonts w:ascii="Times New Roman" w:hAnsi="Times New Roman" w:cs="Times New Roman"/>
          <w:sz w:val="28"/>
          <w:szCs w:val="28"/>
        </w:rPr>
        <w:lastRenderedPageBreak/>
        <w:t xml:space="preserve">5.4. В случае если примирительная программа планируется на этапе дознания или следствия, то при ее проведении ставится в известность администрация колледжа, Совета по профилактике правонарушений несовершеннолетних и при необходимости производится согласование с соответствующими органами внутренних дел.                                                                                                              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5.5. Переговоры с родителями (законными представителями) и должностными лицами проводит руководитель службы медиации.                                                                                                                                         5.6. Примирительная программа не может проводиться по фактам правонарушений, связанных с употреблением наркотиков и крайними проявлениями жестокости. В примирительной программе не могут участвовать лица, имеющие психические заболевания.                                                                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5.7. Служба медиации самостоятельно определяет сроки и этапы проведения программы в каждом отдельном случае.                                                                                                                                             5.8. В случае если в ходе примирительной программы конфликтующие стороны пришли к соглашению, достигнутые результаты фиксируются в примирительном договоре.                                              </w:t>
      </w:r>
      <w:r w:rsidR="00913BF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</w:p>
    <w:p w:rsidR="007F1658" w:rsidRDefault="00913BF3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5AC8" w:rsidRPr="00D34FF6">
        <w:rPr>
          <w:rFonts w:ascii="Times New Roman" w:hAnsi="Times New Roman" w:cs="Times New Roman"/>
          <w:sz w:val="28"/>
          <w:szCs w:val="28"/>
        </w:rPr>
        <w:t xml:space="preserve">5.9. При необходимости служба медиации передает копию примирительного договора администрации колледжа.                                                                                                                                                  5.10. Служба медиации осуществляет контроль над выполнением обязательств, взятых на себя сторонами в примирительном договоре, но не несет ответственность за их выполнение. При возникновении проблем в выполнении обязательств служба медиации помогает сторонам осознать причины трудностей и пути их преодоления.                                                                                                 </w:t>
      </w:r>
    </w:p>
    <w:p w:rsidR="00805AC8" w:rsidRPr="00D34FF6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 5.11. При необходимости служба медиации содействует в предоставлении участникам примирительной программы доступа к услугам по социальной реабилитации.</w:t>
      </w:r>
    </w:p>
    <w:p w:rsidR="00805AC8" w:rsidRPr="00D34FF6" w:rsidRDefault="00805AC8" w:rsidP="007F1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>6. Организация деятельности службы медиации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lastRenderedPageBreak/>
        <w:t xml:space="preserve">6.1. Службе медиации по согласованию с администрацией колледжа предоставляется помещение для сборов и проведения примирительных программ, а также возможность использовать иные ресурсы колледжа - такие, как оборудование, оргтехника, канцелярские принадлежности, средства информации и другие.                                                                                                                                                   </w:t>
      </w:r>
    </w:p>
    <w:p w:rsidR="007F1658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6.2. Должностные лица колледжа оказывают службе медиации содействие в распространении информации о деятельности службы среди педагогов и обучающихся. Служба медиации имеет право пользоваться услугами отдела социально-педагогической работы, социального педагога и других специалистов колледжа.                                                                                                                                     </w:t>
      </w:r>
    </w:p>
    <w:p w:rsidR="00805AC8" w:rsidRPr="00D34FF6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 6.3. Администрация колледжа содействует службе медиации в организации взаимодействия с социальными службами и другими организациями.                                                                                                  6.4. В случае если примирительная программа проводилась по факту, по которому возбуждено уголовное дело, администрация колледжа может ходатайствовать о приобщении к материалам дела примирительного договора, а также иных документов в качестве материалов, характеризующих личность обвиняемого, подтверждающих добровольное возмещение имущественного ущерба и иные действия, направленные на заглаживание вреда, причиненного потерпевшему.</w:t>
      </w:r>
    </w:p>
    <w:p w:rsidR="00805AC8" w:rsidRPr="00D34FF6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>7. Заключительные положения</w:t>
      </w:r>
    </w:p>
    <w:p w:rsidR="00E24FF1" w:rsidRPr="004375AC" w:rsidRDefault="00805AC8" w:rsidP="007F16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4FF6">
        <w:rPr>
          <w:rFonts w:ascii="Times New Roman" w:hAnsi="Times New Roman" w:cs="Times New Roman"/>
          <w:sz w:val="28"/>
          <w:szCs w:val="28"/>
        </w:rPr>
        <w:t xml:space="preserve">7.1. Настоящее положение вступает в силу с момента утверждения. </w:t>
      </w:r>
      <w:r w:rsidR="00D34FF6" w:rsidRPr="00D34FF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 w:rsidRPr="00D34FF6">
        <w:rPr>
          <w:rFonts w:ascii="Times New Roman" w:hAnsi="Times New Roman" w:cs="Times New Roman"/>
          <w:sz w:val="28"/>
          <w:szCs w:val="28"/>
        </w:rPr>
        <w:t xml:space="preserve">7.2. Изменения в настоящее положение вносятся директором колледжа по предложению службы медиации или органов </w:t>
      </w:r>
      <w:r w:rsidRPr="004375AC">
        <w:rPr>
          <w:rFonts w:ascii="Times New Roman" w:hAnsi="Times New Roman" w:cs="Times New Roman"/>
          <w:sz w:val="28"/>
          <w:szCs w:val="28"/>
        </w:rPr>
        <w:t>студенческого самоуправления.</w:t>
      </w:r>
    </w:p>
    <w:sectPr w:rsidR="00E24FF1" w:rsidRPr="004375AC" w:rsidSect="00FB766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DE8"/>
    <w:rsid w:val="00002377"/>
    <w:rsid w:val="004375AC"/>
    <w:rsid w:val="00443DE8"/>
    <w:rsid w:val="007F1658"/>
    <w:rsid w:val="00805AC8"/>
    <w:rsid w:val="008B7AF4"/>
    <w:rsid w:val="00913BF3"/>
    <w:rsid w:val="009E0754"/>
    <w:rsid w:val="00D34FF6"/>
    <w:rsid w:val="00E24FF1"/>
    <w:rsid w:val="00FB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C389E"/>
  <w15:chartTrackingRefBased/>
  <w15:docId w15:val="{6EEB1529-73AF-49A3-9B4B-723B9CC08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1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F16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1389</Words>
  <Characters>7921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User</cp:lastModifiedBy>
  <cp:revision>9</cp:revision>
  <cp:lastPrinted>2020-09-25T13:01:00Z</cp:lastPrinted>
  <dcterms:created xsi:type="dcterms:W3CDTF">2020-04-22T09:15:00Z</dcterms:created>
  <dcterms:modified xsi:type="dcterms:W3CDTF">2021-03-19T06:47:00Z</dcterms:modified>
</cp:coreProperties>
</file>